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7B" w:rsidRPr="0024187B" w:rsidRDefault="0024187B" w:rsidP="0024187B">
      <w:pPr>
        <w:pStyle w:val="a3"/>
        <w:shd w:val="clear" w:color="auto" w:fill="FFFFFF"/>
        <w:spacing w:after="0"/>
        <w:ind w:left="-709"/>
        <w:jc w:val="center"/>
        <w:rPr>
          <w:b/>
          <w:i/>
          <w:color w:val="365F91" w:themeColor="accent1" w:themeShade="BF"/>
          <w:sz w:val="44"/>
          <w:szCs w:val="44"/>
        </w:rPr>
      </w:pPr>
      <w:r>
        <w:rPr>
          <w:b/>
          <w:i/>
          <w:color w:val="365F91" w:themeColor="accent1" w:themeShade="BF"/>
          <w:sz w:val="44"/>
          <w:szCs w:val="44"/>
        </w:rPr>
        <w:t>С</w:t>
      </w:r>
      <w:r w:rsidRPr="0024187B">
        <w:rPr>
          <w:b/>
          <w:i/>
          <w:color w:val="365F91" w:themeColor="accent1" w:themeShade="BF"/>
          <w:sz w:val="44"/>
          <w:szCs w:val="44"/>
        </w:rPr>
        <w:t>пектакль "Снежная королева" в 91 школе</w:t>
      </w:r>
    </w:p>
    <w:p w:rsidR="0024187B" w:rsidRDefault="0024187B" w:rsidP="00FB3A42">
      <w:pPr>
        <w:pStyle w:val="a3"/>
        <w:shd w:val="clear" w:color="auto" w:fill="FFFFFF"/>
        <w:spacing w:after="0"/>
        <w:ind w:left="-709"/>
        <w:rPr>
          <w:sz w:val="28"/>
          <w:szCs w:val="28"/>
        </w:rPr>
      </w:pPr>
      <w:r w:rsidRPr="0024187B">
        <w:rPr>
          <w:sz w:val="28"/>
          <w:szCs w:val="28"/>
        </w:rPr>
        <w:t xml:space="preserve">В преддверии нового года, каждый ребёнок ждёт чуда и верит в настоящую сказку. И сегодня студенты </w:t>
      </w:r>
      <w:proofErr w:type="spellStart"/>
      <w:r w:rsidRPr="0024187B">
        <w:rPr>
          <w:sz w:val="28"/>
          <w:szCs w:val="28"/>
        </w:rPr>
        <w:t>КТЭКа</w:t>
      </w:r>
      <w:proofErr w:type="spellEnd"/>
      <w:r w:rsidRPr="0024187B">
        <w:rPr>
          <w:sz w:val="28"/>
          <w:szCs w:val="28"/>
        </w:rPr>
        <w:t xml:space="preserve"> предоставили возможность детям окунуться в сказочный мир холода и доброты.</w:t>
      </w:r>
    </w:p>
    <w:p w:rsidR="00975A0A" w:rsidRDefault="00FB3A42" w:rsidP="003C582B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B3A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4187B" w:rsidRPr="0024187B">
        <w:rPr>
          <w:rFonts w:asciiTheme="minorHAnsi" w:eastAsiaTheme="minorHAnsi" w:hAnsiTheme="minorHAnsi" w:cstheme="minorBidi"/>
          <w:sz w:val="22"/>
          <w:szCs w:val="22"/>
          <w:lang w:eastAsia="en-US"/>
        </w:rPr>
        <w:drawing>
          <wp:inline distT="0" distB="0" distL="0" distR="0" wp14:anchorId="770D552D" wp14:editId="5589864C">
            <wp:extent cx="5760720" cy="3836730"/>
            <wp:effectExtent l="0" t="0" r="0" b="0"/>
            <wp:docPr id="46" name="Рисунок 46" descr="0quGch-yQ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0quGch-yQ3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187B" w:rsidRDefault="0024187B" w:rsidP="003C582B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187B" w:rsidRPr="0024187B" w:rsidRDefault="0024187B" w:rsidP="0024187B">
      <w:pPr>
        <w:pStyle w:val="a3"/>
        <w:shd w:val="clear" w:color="auto" w:fill="FFFFFF"/>
        <w:spacing w:before="0" w:beforeAutospacing="0" w:after="0" w:afterAutospacing="0"/>
        <w:ind w:left="-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4187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Данное мероприятие проходило в коррекционной школе номер 91, куда активисты студенческого совета отправились с подготовленным заранее спектаклем, по одноименной сказке "Снежная Королева". Таким </w:t>
      </w:r>
      <w:proofErr w:type="gramStart"/>
      <w:r w:rsidRPr="0024187B">
        <w:rPr>
          <w:rFonts w:asciiTheme="minorHAnsi" w:eastAsiaTheme="minorHAnsi" w:hAnsiTheme="minorHAnsi" w:cstheme="minorBidi"/>
          <w:sz w:val="28"/>
          <w:szCs w:val="28"/>
          <w:lang w:eastAsia="en-US"/>
        </w:rPr>
        <w:t>образом</w:t>
      </w:r>
      <w:proofErr w:type="gramEnd"/>
      <w:r w:rsidRPr="0024187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наши студенты решили поздравить ребят с наступающим Новым годом.</w:t>
      </w:r>
    </w:p>
    <w:p w:rsidR="00FB3A42" w:rsidRDefault="0024187B" w:rsidP="00FB3A42">
      <w:pPr>
        <w:pStyle w:val="a3"/>
        <w:shd w:val="clear" w:color="auto" w:fill="FFFFFF"/>
        <w:spacing w:after="0"/>
        <w:ind w:left="-709"/>
        <w:jc w:val="center"/>
        <w:rPr>
          <w:color w:val="161615"/>
          <w:sz w:val="28"/>
          <w:szCs w:val="28"/>
        </w:rPr>
      </w:pPr>
      <w:r w:rsidRPr="0024187B">
        <w:rPr>
          <w:color w:val="161615"/>
          <w:sz w:val="28"/>
          <w:szCs w:val="28"/>
        </w:rPr>
        <w:drawing>
          <wp:inline distT="0" distB="0" distL="0" distR="0" wp14:anchorId="0BE661C8" wp14:editId="2041DB7F">
            <wp:extent cx="5048250" cy="3362214"/>
            <wp:effectExtent l="0" t="0" r="0" b="0"/>
            <wp:docPr id="47" name="Рисунок 47" descr="S8fAXvj4Y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8fAXvj4YB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581" cy="33611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4187B" w:rsidRDefault="0024187B" w:rsidP="0024187B">
      <w:pPr>
        <w:pStyle w:val="a3"/>
        <w:shd w:val="clear" w:color="auto" w:fill="FFFFFF"/>
        <w:spacing w:after="0"/>
        <w:ind w:left="-709"/>
        <w:rPr>
          <w:color w:val="161615"/>
          <w:sz w:val="28"/>
          <w:szCs w:val="28"/>
        </w:rPr>
      </w:pPr>
      <w:r w:rsidRPr="0024187B">
        <w:rPr>
          <w:color w:val="161615"/>
          <w:sz w:val="28"/>
          <w:szCs w:val="28"/>
        </w:rPr>
        <w:lastRenderedPageBreak/>
        <w:t xml:space="preserve">В конце мероприятия дети не смогли отказать себе в удовольствии пообщаться с доброй и совсем нехолодной Снежной Королевой, с отважной </w:t>
      </w:r>
      <w:proofErr w:type="spellStart"/>
      <w:r w:rsidRPr="0024187B">
        <w:rPr>
          <w:color w:val="161615"/>
          <w:sz w:val="28"/>
          <w:szCs w:val="28"/>
        </w:rPr>
        <w:t>Гердой</w:t>
      </w:r>
      <w:proofErr w:type="spellEnd"/>
      <w:r w:rsidRPr="0024187B">
        <w:rPr>
          <w:color w:val="161615"/>
          <w:sz w:val="28"/>
          <w:szCs w:val="28"/>
        </w:rPr>
        <w:t xml:space="preserve">, </w:t>
      </w:r>
      <w:proofErr w:type="spellStart"/>
      <w:r w:rsidRPr="0024187B">
        <w:rPr>
          <w:color w:val="161615"/>
          <w:sz w:val="28"/>
          <w:szCs w:val="28"/>
        </w:rPr>
        <w:t>плохими</w:t>
      </w:r>
      <w:proofErr w:type="gramStart"/>
      <w:r w:rsidRPr="0024187B">
        <w:rPr>
          <w:color w:val="161615"/>
          <w:sz w:val="28"/>
          <w:szCs w:val="28"/>
        </w:rPr>
        <w:t>,н</w:t>
      </w:r>
      <w:proofErr w:type="gramEnd"/>
      <w:r w:rsidRPr="0024187B">
        <w:rPr>
          <w:color w:val="161615"/>
          <w:sz w:val="28"/>
          <w:szCs w:val="28"/>
        </w:rPr>
        <w:t>о</w:t>
      </w:r>
      <w:proofErr w:type="spellEnd"/>
      <w:r w:rsidRPr="0024187B">
        <w:rPr>
          <w:color w:val="161615"/>
          <w:sz w:val="28"/>
          <w:szCs w:val="28"/>
        </w:rPr>
        <w:t xml:space="preserve"> не злыми разбойниками и конечно же с настоящими принцессой и принцем.</w:t>
      </w:r>
    </w:p>
    <w:p w:rsidR="0024187B" w:rsidRPr="00186E46" w:rsidRDefault="0024187B" w:rsidP="0024187B">
      <w:pPr>
        <w:pStyle w:val="a3"/>
        <w:shd w:val="clear" w:color="auto" w:fill="FFFFFF"/>
        <w:spacing w:after="0"/>
        <w:ind w:left="-709"/>
        <w:rPr>
          <w:color w:val="161615"/>
          <w:sz w:val="28"/>
          <w:szCs w:val="28"/>
        </w:rPr>
      </w:pPr>
      <w:r w:rsidRPr="0024187B">
        <w:rPr>
          <w:color w:val="161615"/>
          <w:sz w:val="28"/>
          <w:szCs w:val="28"/>
        </w:rPr>
        <w:drawing>
          <wp:inline distT="0" distB="0" distL="0" distR="0" wp14:anchorId="7481C6EC" wp14:editId="31B94113">
            <wp:extent cx="3060512" cy="2038350"/>
            <wp:effectExtent l="0" t="0" r="6985" b="0"/>
            <wp:docPr id="48" name="Рисунок 48" descr="o6ZruuFv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o6ZruuFvi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490" cy="2039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4187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0" w:name="_GoBack"/>
      <w:r w:rsidRPr="0024187B">
        <w:rPr>
          <w:color w:val="161615"/>
          <w:sz w:val="28"/>
          <w:szCs w:val="28"/>
        </w:rPr>
        <w:drawing>
          <wp:inline distT="0" distB="0" distL="0" distR="0" wp14:anchorId="3B14E3CB" wp14:editId="2B73B1CC">
            <wp:extent cx="3057609" cy="2036416"/>
            <wp:effectExtent l="0" t="0" r="0" b="2540"/>
            <wp:docPr id="49" name="Рисунок 49" descr="Tt210vc2B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Tt210vc2Bs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57" cy="20393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24187B" w:rsidRPr="00186E46" w:rsidSect="004C58B0">
      <w:pgSz w:w="11906" w:h="16838"/>
      <w:pgMar w:top="709" w:right="1133" w:bottom="284" w:left="1701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0350A0"/>
    <w:rsid w:val="000B29D0"/>
    <w:rsid w:val="000D270F"/>
    <w:rsid w:val="00186E46"/>
    <w:rsid w:val="0024187B"/>
    <w:rsid w:val="003C582B"/>
    <w:rsid w:val="00434C25"/>
    <w:rsid w:val="004C58B0"/>
    <w:rsid w:val="004D6EC3"/>
    <w:rsid w:val="0054161B"/>
    <w:rsid w:val="00673ADF"/>
    <w:rsid w:val="00883857"/>
    <w:rsid w:val="00975A0A"/>
    <w:rsid w:val="00A8394D"/>
    <w:rsid w:val="00AC73D5"/>
    <w:rsid w:val="00AF0B72"/>
    <w:rsid w:val="00C03658"/>
    <w:rsid w:val="00C03DE8"/>
    <w:rsid w:val="00CC0B52"/>
    <w:rsid w:val="00F33592"/>
    <w:rsid w:val="00F63E1B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2</cp:revision>
  <cp:lastPrinted>2018-10-01T07:52:00Z</cp:lastPrinted>
  <dcterms:created xsi:type="dcterms:W3CDTF">2019-02-08T11:25:00Z</dcterms:created>
  <dcterms:modified xsi:type="dcterms:W3CDTF">2019-02-08T11:25:00Z</dcterms:modified>
</cp:coreProperties>
</file>